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</w:p>
    <w:p>
      <w:r>
        <w:drawing>
          <wp:inline xmlns:a="http://schemas.openxmlformats.org/drawingml/2006/main" xmlns:pic="http://schemas.openxmlformats.org/drawingml/2006/picture">
            <wp:extent cx="6217920" cy="521869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_colorful_high_resolution_promotional_collage_po_batch_7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521869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C96A00"/>
          <w:sz w:val="44"/>
        </w:rPr>
        <w:t>Unit 4: Long Vowels and Silent e</w:t>
      </w:r>
    </w:p>
    <w:p>
      <w:pPr>
        <w:jc w:val="center"/>
      </w:pPr>
      <w:r>
        <w:rPr>
          <w:i/>
          <w:sz w:val="22"/>
        </w:rPr>
        <w:t>Weeks 13-16 | 5 days per week | 90 minutes per lesson</w:t>
      </w:r>
    </w:p>
    <w:p>
      <w:pPr>
        <w:jc w:val="center"/>
      </w:pPr>
      <w:r>
        <w:rPr>
          <w:sz w:val="21"/>
        </w:rPr>
        <w:t>Flexible homeschool lesson plans with phonics, sight words, reading, writing, games, and assessment.</w:t>
      </w:r>
    </w:p>
    <w:p/>
    <w:p>
      <w:pPr>
        <w:pStyle w:val="Heading1"/>
      </w:pPr>
      <w:r>
        <w:t>Unit Overview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C96A00"/>
          </w:tcPr>
          <w:p>
            <w:r>
              <w:rPr>
                <w:b/>
                <w:color w:val="FFFFFF"/>
                <w:sz w:val="21"/>
              </w:rPr>
              <w:t>What students will learn</w:t>
            </w:r>
          </w:p>
        </w:tc>
        <w:tc>
          <w:tcPr>
            <w:tcW w:type="dxa" w:w="5112"/>
            <w:shd w:fill="C96A00"/>
          </w:tcPr>
          <w:p>
            <w:r>
              <w:rPr>
                <w:b/>
                <w:color w:val="FFFFFF"/>
                <w:sz w:val="21"/>
              </w:rPr>
              <w:t>What is included</w:t>
            </w:r>
          </w:p>
        </w:tc>
      </w:tr>
      <w:tr>
        <w:tc>
          <w:tcPr>
            <w:tcW w:type="dxa" w:w="5112"/>
          </w:tcPr>
          <w:p>
            <w:r>
              <w:rPr>
                <w:sz w:val="20"/>
              </w:rPr>
              <w:t>- Focus patterns: a_e and more</w:t>
              <w:br/>
              <w:t>- Blending and decoding practice</w:t>
              <w:br/>
              <w:t>- Guided reading and sentence work</w:t>
              <w:br/>
              <w:t>- Spelling, handwriting, and simple writing</w:t>
              <w:br/>
              <w:t>- Weekly check-ins and a unit test</w:t>
            </w:r>
          </w:p>
        </w:tc>
        <w:tc>
          <w:tcPr>
            <w:tcW w:type="dxa" w:w="5112"/>
          </w:tcPr>
          <w:p>
            <w:r>
              <w:rPr>
                <w:sz w:val="20"/>
              </w:rPr>
              <w:t>- 4 weeks of daily lessons</w:t>
              <w:br/>
              <w:t>- Materials list and prep tips</w:t>
              <w:br/>
              <w:t>- Weekly sight words: after, before, came, cute, five, gave, here, home, hope, like</w:t>
              <w:br/>
              <w:t>- Printable activities, flashcards, and games</w:t>
              <w:br/>
              <w:t>- Assessment pages and progress tracker</w:t>
            </w:r>
          </w:p>
        </w:tc>
      </w:tr>
    </w:tbl>
    <w:p/>
    <w:p>
      <w:pPr>
        <w:pStyle w:val="Heading1"/>
      </w:pPr>
      <w:r>
        <w:t>Suggested Materials</w:t>
      </w:r>
    </w:p>
    <w:p>
      <w:r>
        <w:rPr>
          <w:b/>
        </w:rPr>
        <w:t xml:space="preserve">Core supplies: </w:t>
      </w:r>
      <w:r>
        <w:t>letter cards, dry erase board, magnetic letters or tiles, crayons, pencils, scissors, glue, pocket chart or index cards, and simple decodable text.</w:t>
      </w:r>
    </w:p>
    <w:p>
      <w:r>
        <w:rPr>
          <w:b/>
        </w:rPr>
        <w:t xml:space="preserve">Optional: </w:t>
      </w:r>
      <w:r>
        <w:t>short kid-friendly phonics videos, sensory tray, play dough for letter formation, and mini whiteboards for quick response practice.</w:t>
      </w:r>
    </w:p>
    <w:p>
      <w:r>
        <w:rPr>
          <w:b/>
        </w:rPr>
        <w:t xml:space="preserve">Minimal prep tip: </w:t>
      </w:r>
      <w:r>
        <w:t>Print the weekly worksheets once, store flashcards in a labeled envelope, and re-use the same daily routine so the child always knows what comes next.</w:t>
      </w:r>
    </w:p>
    <w:p/>
    <w:p>
      <w:pPr>
        <w:pStyle w:val="Heading1"/>
      </w:pPr>
      <w:r>
        <w:t>Week 1: Long a with silent e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FBB66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FFBB66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FFBB66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a_e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cake, lake, name, same, game, gate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make, came, take, gave, same</w:t>
            </w:r>
          </w:p>
        </w:tc>
      </w:tr>
    </w:tbl>
    <w:p/>
    <w:p>
      <w:pPr>
        <w:pStyle w:val="Heading2"/>
      </w:pPr>
      <w:r>
        <w:t>Day 1: Introduce Long a with silent e</w:t>
      </w:r>
    </w:p>
    <w:p>
      <w:r>
        <w:rPr>
          <w:sz w:val="21"/>
        </w:rPr>
        <w:t>Objective: Students notice and say the target pattern(s) a_e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a_e. Model mouth position, stretch the sounds, and connect the pattern to 4-6 example words: cake, lake, name, same.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cake, lake, name, same. Echo read the model sentence: Jake came to the game.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a_e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a_e. Model mouth position, stretch the sounds, and connect the pattern to 4-6 example words: cake, lake, name, same.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a_e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a_e. Model mouth position, stretch the sounds, and connect the pattern to 4-6 example words: cake, lake, name, same.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a_e. Model mouth position, stretch the sounds, and connect the pattern to 4-6 example words: cake, lake, name, same.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make, came, take, gave.</w:t>
      </w:r>
    </w:p>
    <w:p>
      <w:r>
        <w:rPr>
          <w:sz w:val="21"/>
        </w:rPr>
        <w:t>Writing (15 min): Dictate 3 words and 1 sentence: Jake came to the game.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a_e. Model mouth position, stretch the sounds, and connect the pattern to 4-6 example words: cake, lake, name, same.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1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FBB66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FFBB66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2: Long i with silent e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FBB66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FFBB66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FFBB66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i_e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bike, kite, time, five, slide, shine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like, ride, time, white, five</w:t>
            </w:r>
          </w:p>
        </w:tc>
      </w:tr>
    </w:tbl>
    <w:p/>
    <w:p>
      <w:pPr>
        <w:pStyle w:val="Heading2"/>
      </w:pPr>
      <w:r>
        <w:t>Day 1: Introduce Long i with silent e</w:t>
      </w:r>
    </w:p>
    <w:p>
      <w:r>
        <w:rPr>
          <w:sz w:val="21"/>
        </w:rPr>
        <w:t>Objective: Students notice and say the target pattern(s) i_e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i_e. Model mouth position, stretch the sounds, and connect the pattern to 4-6 example words: bike, kite, time, five.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bike, kite, time, five. Echo read the model sentence: I like my bike.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i_e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i_e. Model mouth position, stretch the sounds, and connect the pattern to 4-6 example words: bike, kite, time, five.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i_e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i_e. Model mouth position, stretch the sounds, and connect the pattern to 4-6 example words: bike, kite, time, five.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i_e. Model mouth position, stretch the sounds, and connect the pattern to 4-6 example words: bike, kite, time, five.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like, ride, time, white.</w:t>
      </w:r>
    </w:p>
    <w:p>
      <w:r>
        <w:rPr>
          <w:sz w:val="21"/>
        </w:rPr>
        <w:t>Writing (15 min): Dictate 3 words and 1 sentence: I like my bike.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i_e. Model mouth position, stretch the sounds, and connect the pattern to 4-6 example words: bike, kite, time, five.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2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FBB66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FFBB66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3: Long o and long u with silent e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FBB66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FFBB66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FFBB66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o_e, u_e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home, rope, nose, cube, mule, tune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home, those, use, cute, hope</w:t>
            </w:r>
          </w:p>
        </w:tc>
      </w:tr>
    </w:tbl>
    <w:p/>
    <w:p>
      <w:pPr>
        <w:pStyle w:val="Heading2"/>
      </w:pPr>
      <w:r>
        <w:t>Day 1: Introduce Long o and long u with silent e</w:t>
      </w:r>
    </w:p>
    <w:p>
      <w:r>
        <w:rPr>
          <w:sz w:val="21"/>
        </w:rPr>
        <w:t>Objective: Students notice and say the target pattern(s) o_e, u_e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o_e, u_e. Model mouth position, stretch the sounds, and connect the pattern to 4-6 example words: home, rope, nose, cube.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home, rope, nose, cube. Echo read the model sentence: We rode home at sunset.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o_e, u_e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o_e, u_e. Model mouth position, stretch the sounds, and connect the pattern to 4-6 example words: home, rope, nose, cube.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o_e, u_e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o_e, u_e. Model mouth position, stretch the sounds, and connect the pattern to 4-6 example words: home, rope, nose, cube.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o_e, u_e. Model mouth position, stretch the sounds, and connect the pattern to 4-6 example words: home, rope, nose, cube.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home, those, use, cute.</w:t>
      </w:r>
    </w:p>
    <w:p>
      <w:r>
        <w:rPr>
          <w:sz w:val="21"/>
        </w:rPr>
        <w:t>Writing (15 min): Dictate 3 words and 1 sentence: We rode home at sunset.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o_e, u_e. Model mouth position, stretch the sounds, and connect the pattern to 4-6 example words: home, rope, nose, cube.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3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FBB66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FFBB66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4: Mixed Long Vowels and Contrast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FBB66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FFBB66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FFBB66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a_e i_e o_e u_e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cap/cape, kit/kite, hop/hope, cub/cube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these, those, here, before, after</w:t>
            </w:r>
          </w:p>
        </w:tc>
      </w:tr>
    </w:tbl>
    <w:p/>
    <w:p>
      <w:pPr>
        <w:pStyle w:val="Heading2"/>
      </w:pPr>
      <w:r>
        <w:t>Day 1: Introduce Mixed Long Vowels and Contrast</w:t>
      </w:r>
    </w:p>
    <w:p>
      <w:r>
        <w:rPr>
          <w:sz w:val="21"/>
        </w:rPr>
        <w:t>Objective: Students notice and say the target pattern(s) a_e i_e o_e u_e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a_e i_e o_e u_e. Model mouth position, stretch the sounds, and connect the pattern to 4-6 example words: cap/cape, kit/kite, hop/hope, cub/cube.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cap/cape, kit/kite, hop/hope, cub/cube. Echo read the model sentence: These cubes are cute.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a_e i_e o_e u_e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a_e i_e o_e u_e. Model mouth position, stretch the sounds, and connect the pattern to 4-6 example words: cap/cape, kit/kite, hop/hope, cub/cube.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a_e i_e o_e u_e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a_e i_e o_e u_e. Model mouth position, stretch the sounds, and connect the pattern to 4-6 example words: cap/cape, kit/kite, hop/hope, cub/cube.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a_e i_e o_e u_e. Model mouth position, stretch the sounds, and connect the pattern to 4-6 example words: cap/cape, kit/kite, hop/hope, cub/cube.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these, those, here, before.</w:t>
      </w:r>
    </w:p>
    <w:p>
      <w:r>
        <w:rPr>
          <w:sz w:val="21"/>
        </w:rPr>
        <w:t>Writing (15 min): Dictate 3 words and 1 sentence: These cubes are cute.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a_e i_e o_e u_e. Model mouth position, stretch the sounds, and connect the pattern to 4-6 example words: cap/cape, kit/kite, hop/hope, cub/cube.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4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FBB66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FFBB66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Unit Assessment</w:t>
      </w:r>
    </w:p>
    <w:p>
      <w:r>
        <w:rPr>
          <w:b/>
        </w:rPr>
        <w:t xml:space="preserve">Directions: </w:t>
      </w:r>
      <w:r>
        <w:t>Ask the child to complete the following in a calm, encouraging setting. Use the printable pack for recording.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556"/>
        <w:gridCol w:w="2556"/>
        <w:gridCol w:w="2556"/>
        <w:gridCol w:w="2556"/>
      </w:tblGrid>
      <w:tr>
        <w:tc>
          <w:tcPr>
            <w:tcW w:type="dxa" w:w="2556"/>
            <w:shd w:fill="C96A00"/>
          </w:tcPr>
          <w:p>
            <w:r>
              <w:rPr>
                <w:b/>
                <w:color w:val="FFFFFF"/>
              </w:rPr>
              <w:t>Part</w:t>
            </w:r>
          </w:p>
        </w:tc>
        <w:tc>
          <w:tcPr>
            <w:tcW w:type="dxa" w:w="2556"/>
            <w:shd w:fill="C96A00"/>
          </w:tcPr>
          <w:p>
            <w:r>
              <w:rPr>
                <w:b/>
                <w:color w:val="FFFFFF"/>
              </w:rPr>
              <w:t>Task</w:t>
            </w:r>
          </w:p>
        </w:tc>
        <w:tc>
          <w:tcPr>
            <w:tcW w:type="dxa" w:w="2556"/>
            <w:shd w:fill="C96A00"/>
          </w:tcPr>
          <w:p>
            <w:r>
              <w:rPr>
                <w:b/>
                <w:color w:val="FFFFFF"/>
              </w:rPr>
              <w:t>Points</w:t>
            </w:r>
          </w:p>
        </w:tc>
        <w:tc>
          <w:tcPr>
            <w:tcW w:type="dxa" w:w="2556"/>
            <w:shd w:fill="C96A00"/>
          </w:tcPr>
          <w:p>
            <w:r>
              <w:rPr>
                <w:b/>
                <w:color w:val="FFFFFF"/>
              </w:rPr>
              <w:t>Notes</w:t>
            </w:r>
          </w:p>
        </w:tc>
      </w:tr>
      <w:tr>
        <w:tc>
          <w:tcPr>
            <w:tcW w:type="dxa" w:w="2556"/>
          </w:tcPr>
          <w:p>
            <w:r>
              <w:t>A</w:t>
            </w:r>
          </w:p>
        </w:tc>
        <w:tc>
          <w:tcPr>
            <w:tcW w:type="dxa" w:w="2556"/>
          </w:tcPr>
          <w:p>
            <w:r>
              <w:t>Say the focus sound(s) and read 10 words</w:t>
            </w:r>
          </w:p>
        </w:tc>
        <w:tc>
          <w:tcPr>
            <w:tcW w:type="dxa" w:w="2556"/>
          </w:tcPr>
          <w:p>
            <w:r>
              <w:t>10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B</w:t>
            </w:r>
          </w:p>
        </w:tc>
        <w:tc>
          <w:tcPr>
            <w:tcW w:type="dxa" w:w="2556"/>
          </w:tcPr>
          <w:p>
            <w:r>
              <w:t>Read 5 short phrases or 3 sentences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C</w:t>
            </w:r>
          </w:p>
        </w:tc>
        <w:tc>
          <w:tcPr>
            <w:tcW w:type="dxa" w:w="2556"/>
          </w:tcPr>
          <w:p>
            <w:r>
              <w:t>Spell 5 words from dictation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D</w:t>
            </w:r>
          </w:p>
        </w:tc>
        <w:tc>
          <w:tcPr>
            <w:tcW w:type="dxa" w:w="2556"/>
          </w:tcPr>
          <w:p>
            <w:r>
              <w:t>Write 1 sentence using at least one sight word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</w:tbl>
    <w:p/>
    <w:p>
      <w:r>
        <w:rPr>
          <w:b/>
        </w:rPr>
        <w:t xml:space="preserve">Teacher note: </w:t>
      </w:r>
      <w:r>
        <w:t>If a child is not ready, reteach with games and short review sessions before repeating the assessment.</w:t>
      </w:r>
    </w:p>
    <w:p/>
    <w:p>
      <w:pPr>
        <w:pStyle w:val="Heading1"/>
      </w:pPr>
      <w:r>
        <w:t>Progress Tracker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FBB66"/>
          </w:tcPr>
          <w:p>
            <w:r>
              <w:rPr>
                <w:b/>
              </w:rPr>
              <w:t>Week</w:t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  <w:t>Focus Skill</w:t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  <w:t>Mon</w:t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  <w:t>Wed</w:t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  <w:t>Fri</w:t>
            </w:r>
          </w:p>
        </w:tc>
        <w:tc>
          <w:tcPr>
            <w:tcW w:type="dxa" w:w="1704"/>
            <w:shd w:fill="FFBB66"/>
          </w:tcPr>
          <w:p>
            <w:r>
              <w:rPr>
                <w:b/>
              </w:rPr>
              <w:t>Notes</w:t>
            </w:r>
          </w:p>
        </w:tc>
      </w:tr>
      <w:tr>
        <w:tc>
          <w:tcPr>
            <w:tcW w:type="dxa" w:w="1704"/>
          </w:tcPr>
          <w:p>
            <w:r>
              <w:t>1</w:t>
            </w:r>
          </w:p>
        </w:tc>
        <w:tc>
          <w:tcPr>
            <w:tcW w:type="dxa" w:w="1704"/>
          </w:tcPr>
          <w:p>
            <w:r>
              <w:t>Long a with silent e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2</w:t>
            </w:r>
          </w:p>
        </w:tc>
        <w:tc>
          <w:tcPr>
            <w:tcW w:type="dxa" w:w="1704"/>
          </w:tcPr>
          <w:p>
            <w:r>
              <w:t>Long i with silent e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3</w:t>
            </w:r>
          </w:p>
        </w:tc>
        <w:tc>
          <w:tcPr>
            <w:tcW w:type="dxa" w:w="1704"/>
          </w:tcPr>
          <w:p>
            <w:r>
              <w:t>Long o and long u with silent e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4</w:t>
            </w:r>
          </w:p>
        </w:tc>
        <w:tc>
          <w:tcPr>
            <w:tcW w:type="dxa" w:w="1704"/>
          </w:tcPr>
          <w:p>
            <w:r>
              <w:t>Mixed Long Vowels and Contrast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</w:tbl>
    <w:p/>
    <w:sectPr w:rsidR="00FC693F" w:rsidRPr="0006063C" w:rsidSect="00034616">
      <w:footerReference w:type="default" r:id="rId9"/>
      <w:pgSz w:w="12240" w:h="15840"/>
      <w:pgMar w:top="864" w:right="1008" w:bottom="864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66666"/>
        <w:sz w:val="16"/>
      </w:rPr>
      <w:t>1st Grade Phonics Curriculum Bundle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C96A00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C96A00"/>
      <w:sz w:val="25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C96A00"/>
      <w:sz w:val="23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Calibri" w:hAnsi="Calibri"/>
      <w:b/>
      <w:color w:val="C96A00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